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D" w:rsidRDefault="00CA2A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ADE">
        <w:rPr>
          <w:rFonts w:ascii="Times New Roman" w:hAnsi="Times New Roman" w:cs="Times New Roman"/>
          <w:b/>
          <w:color w:val="FF0000"/>
          <w:sz w:val="28"/>
          <w:szCs w:val="28"/>
        </w:rPr>
        <w:t>29.05                       гр.12                                   Русский язык</w:t>
      </w:r>
    </w:p>
    <w:p w:rsidR="005B3820" w:rsidRPr="005B3820" w:rsidRDefault="005B3820">
      <w:pPr>
        <w:rPr>
          <w:rFonts w:ascii="Times New Roman" w:hAnsi="Times New Roman" w:cs="Times New Roman"/>
          <w:b/>
          <w:sz w:val="24"/>
          <w:szCs w:val="24"/>
        </w:rPr>
      </w:pPr>
      <w:r w:rsidRPr="005B3820">
        <w:rPr>
          <w:rFonts w:ascii="Times New Roman" w:hAnsi="Times New Roman" w:cs="Times New Roman"/>
          <w:b/>
          <w:sz w:val="24"/>
          <w:szCs w:val="24"/>
        </w:rPr>
        <w:t>Добрый день!  Два урока языка сенодня</w:t>
      </w:r>
      <w:proofErr w:type="gramStart"/>
      <w:r w:rsidRPr="005B3820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Pr="005B3820">
        <w:rPr>
          <w:rFonts w:ascii="Times New Roman" w:hAnsi="Times New Roman" w:cs="Times New Roman"/>
          <w:b/>
          <w:sz w:val="24"/>
          <w:szCs w:val="24"/>
        </w:rPr>
        <w:t>овторяем темы: Глагол. Грамматические признаки. Правописание НЕ с глаголами.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Сначала прочитайте теорию, вспомните, а потом приступайте к практической части.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Глагол – необыкновенная часть речи. Необыкновенна она уже тем, что обозначает действие, и потому глагол обладает огромным потенциалом для выражения бесчисленных действий, сопровождающих человека, разнообразные аспекты его деятельности, различные явления природы.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Кроме содержательной насыщенности глагола, он обладает еще и высокой эстетической ценностью, на что обращали внимание многие писатели.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Мы с вами знаем, что любая часть речи покоится на трех китах: грамматическое значение, морфологические признаки, синтаксическая функция.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B3820">
        <w:rPr>
          <w:b/>
          <w:bCs/>
          <w:color w:val="000000"/>
        </w:rPr>
        <w:t xml:space="preserve"> Грамматическое значение 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Глагол - самостоятельная часть речи, обозначающая действие или состояние в их отношении к лицу или предмету и отвечающая на вопросы что делать? Что сделать?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3820">
        <w:rPr>
          <w:color w:val="000000"/>
        </w:rPr>
        <w:t xml:space="preserve">В русском языке имеются глаголы со значением состояния. Эта большая группа делится на подгруппы: глаголы психического состояния и глаголы интеллектуального состояния. </w:t>
      </w:r>
      <w:proofErr w:type="gramStart"/>
      <w:r w:rsidRPr="005B3820">
        <w:rPr>
          <w:color w:val="000000"/>
        </w:rPr>
        <w:t>К глаголам психического состояния можно отнести: глаголы эмоционального настроения (например, </w:t>
      </w:r>
      <w:r w:rsidRPr="005B3820">
        <w:rPr>
          <w:i/>
          <w:iCs/>
          <w:color w:val="000000"/>
        </w:rPr>
        <w:t>сердиться</w:t>
      </w:r>
      <w:r w:rsidRPr="005B3820">
        <w:rPr>
          <w:color w:val="000000"/>
        </w:rPr>
        <w:t>), глаголы эмоционального переживания (например, </w:t>
      </w:r>
      <w:r w:rsidRPr="005B3820">
        <w:rPr>
          <w:i/>
          <w:iCs/>
          <w:color w:val="000000"/>
        </w:rPr>
        <w:t>волноваться</w:t>
      </w:r>
      <w:r w:rsidRPr="005B3820">
        <w:rPr>
          <w:color w:val="000000"/>
        </w:rPr>
        <w:t>), глаголы эмоционального отношения (например, </w:t>
      </w:r>
      <w:r w:rsidRPr="005B3820">
        <w:rPr>
          <w:i/>
          <w:iCs/>
          <w:color w:val="000000"/>
        </w:rPr>
        <w:t>ненавидеть</w:t>
      </w:r>
      <w:r w:rsidRPr="005B3820">
        <w:rPr>
          <w:color w:val="000000"/>
        </w:rPr>
        <w:t>).</w:t>
      </w:r>
      <w:proofErr w:type="gramEnd"/>
      <w:r w:rsidRPr="005B3820">
        <w:rPr>
          <w:color w:val="000000"/>
        </w:rPr>
        <w:t xml:space="preserve"> К глаголам интеллектуального состояния можно отнести: глаголы мышления (например, </w:t>
      </w:r>
      <w:r w:rsidRPr="005B3820">
        <w:rPr>
          <w:i/>
          <w:iCs/>
          <w:color w:val="000000"/>
        </w:rPr>
        <w:t>думать</w:t>
      </w:r>
      <w:r w:rsidRPr="005B3820">
        <w:rPr>
          <w:color w:val="000000"/>
        </w:rPr>
        <w:t>), глаголы решения (например, </w:t>
      </w:r>
      <w:r w:rsidRPr="005B3820">
        <w:rPr>
          <w:i/>
          <w:iCs/>
          <w:color w:val="000000"/>
        </w:rPr>
        <w:t>решиться</w:t>
      </w:r>
      <w:r w:rsidRPr="005B3820">
        <w:rPr>
          <w:color w:val="000000"/>
        </w:rPr>
        <w:t>), глаголы понимания (например, </w:t>
      </w:r>
      <w:r w:rsidRPr="005B3820">
        <w:rPr>
          <w:i/>
          <w:iCs/>
          <w:color w:val="000000"/>
        </w:rPr>
        <w:t>понимать</w:t>
      </w:r>
      <w:r w:rsidRPr="005B3820">
        <w:rPr>
          <w:color w:val="000000"/>
        </w:rPr>
        <w:t>).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 xml:space="preserve"> Морфологические признаки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>ПОСТОЯННЫЕ ПРИЗНАКИ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>Вид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Категория вида является специфической грамматической характеристикой слов этой части речи. Вид глагола — категория, показывающая характер протекания действия во времени, выражающая отношение действия к его внутреннему пределу, ограниченность или неограниченность действия. Каждая глагольная форма обязательно обладает видом.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В русской морфологии различают у глаголов два вида: совершенный вид, несовершенный вид. 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Глаголы совершенного вида отвечают на вопрос что сделать? Они называют действие, ограниченное пределом в какой-либо момент его осуществления; обозначают результат, законченность всего действия или его фазы.  Например: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Что сделать? Решиться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Глаголы несовершенного вида отвечают на вопрос что делать? Эти слова обозначают действие в протяженности, без указания на его предел; незаконченность действия. Например: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Что делать? Любить, ненавидеть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 xml:space="preserve">Категория переходности – непереходности 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3820">
        <w:rPr>
          <w:i/>
          <w:iCs/>
          <w:color w:val="000000"/>
        </w:rPr>
        <w:t>Переходные </w:t>
      </w:r>
      <w:r w:rsidRPr="005B3820">
        <w:rPr>
          <w:color w:val="000000"/>
        </w:rPr>
        <w:t>глаголы обозначают действие, переходящее на предмет, название которого ставится в В.п. без предлога: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3820">
        <w:rPr>
          <w:i/>
          <w:iCs/>
          <w:color w:val="000000"/>
        </w:rPr>
        <w:t>- </w:t>
      </w:r>
      <w:r w:rsidRPr="005B3820">
        <w:rPr>
          <w:b/>
          <w:bCs/>
          <w:i/>
          <w:iCs/>
          <w:color w:val="000000"/>
        </w:rPr>
        <w:t>Любит</w:t>
      </w:r>
      <w:r w:rsidRPr="005B3820">
        <w:rPr>
          <w:i/>
          <w:iCs/>
          <w:color w:val="000000"/>
        </w:rPr>
        <w:t> ведь она моего ребенка, - подумал он, увидев изменение ее лица во время крика ребенка, - моего ребенка.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3820">
        <w:rPr>
          <w:i/>
          <w:iCs/>
          <w:color w:val="000000"/>
        </w:rPr>
        <w:t>Непереходные</w:t>
      </w:r>
      <w:r w:rsidRPr="005B3820">
        <w:rPr>
          <w:color w:val="000000"/>
        </w:rPr>
        <w:t> глаголы обозначают действие, не переходящее непосредственно на другой предмет: </w:t>
      </w:r>
      <w:r w:rsidRPr="005B3820">
        <w:rPr>
          <w:i/>
          <w:iCs/>
          <w:color w:val="000000"/>
        </w:rPr>
        <w:t>Он </w:t>
      </w:r>
      <w:r w:rsidRPr="005B3820">
        <w:rPr>
          <w:b/>
          <w:bCs/>
          <w:i/>
          <w:iCs/>
          <w:color w:val="000000"/>
        </w:rPr>
        <w:t>улыбнулся </w:t>
      </w:r>
      <w:r w:rsidRPr="005B3820">
        <w:rPr>
          <w:i/>
          <w:iCs/>
          <w:color w:val="000000"/>
        </w:rPr>
        <w:t>жене, как должен </w:t>
      </w:r>
      <w:r w:rsidRPr="005B3820">
        <w:rPr>
          <w:b/>
          <w:bCs/>
          <w:i/>
          <w:iCs/>
          <w:color w:val="000000"/>
        </w:rPr>
        <w:t>улыбнуться</w:t>
      </w:r>
      <w:r w:rsidRPr="005B3820">
        <w:rPr>
          <w:i/>
          <w:iCs/>
          <w:color w:val="000000"/>
        </w:rPr>
        <w:t xml:space="preserve"> муж при встрече с женой, с которой он только что виделся, и поздоровался с княгиней и остальными знакомыми, </w:t>
      </w:r>
      <w:r w:rsidRPr="005B3820">
        <w:rPr>
          <w:i/>
          <w:iCs/>
          <w:color w:val="000000"/>
        </w:rPr>
        <w:lastRenderedPageBreak/>
        <w:t xml:space="preserve">воздав каждому должное, то </w:t>
      </w:r>
      <w:proofErr w:type="gramStart"/>
      <w:r w:rsidRPr="005B3820">
        <w:rPr>
          <w:i/>
          <w:iCs/>
          <w:color w:val="000000"/>
        </w:rPr>
        <w:t>есть</w:t>
      </w:r>
      <w:proofErr w:type="gramEnd"/>
      <w:r w:rsidRPr="005B3820">
        <w:rPr>
          <w:i/>
          <w:iCs/>
          <w:color w:val="000000"/>
        </w:rPr>
        <w:t xml:space="preserve"> пошутив с дамами и перекинувшись приветствиями с мужчинами.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br/>
      </w:r>
      <w:r w:rsidRPr="005B3820">
        <w:rPr>
          <w:b/>
          <w:bCs/>
          <w:color w:val="000000"/>
        </w:rPr>
        <w:t>Категория возвратности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 xml:space="preserve">Среди непереходных глаголов есть глаголы с суффиксом </w:t>
      </w:r>
      <w:proofErr w:type="gramStart"/>
      <w:r w:rsidRPr="005B3820">
        <w:rPr>
          <w:color w:val="000000"/>
        </w:rPr>
        <w:t>–с</w:t>
      </w:r>
      <w:proofErr w:type="gramEnd"/>
      <w:r w:rsidRPr="005B3820">
        <w:rPr>
          <w:color w:val="000000"/>
        </w:rPr>
        <w:t>ь/-ся – возвратные глаголы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Например,:</w:t>
      </w:r>
      <w:r w:rsidRPr="005B3820">
        <w:rPr>
          <w:i/>
          <w:iCs/>
          <w:color w:val="000000"/>
        </w:rPr>
        <w:t> Он </w:t>
      </w:r>
      <w:r w:rsidRPr="005B3820">
        <w:rPr>
          <w:b/>
          <w:bCs/>
          <w:i/>
          <w:iCs/>
          <w:color w:val="000000"/>
        </w:rPr>
        <w:t>улыбнулся </w:t>
      </w:r>
      <w:r w:rsidRPr="005B3820">
        <w:rPr>
          <w:i/>
          <w:iCs/>
          <w:color w:val="000000"/>
        </w:rPr>
        <w:t>жене, как должен </w:t>
      </w:r>
      <w:r w:rsidRPr="005B3820">
        <w:rPr>
          <w:b/>
          <w:bCs/>
          <w:i/>
          <w:iCs/>
          <w:color w:val="000000"/>
        </w:rPr>
        <w:t>улыбнуться</w:t>
      </w:r>
      <w:r w:rsidRPr="005B3820">
        <w:rPr>
          <w:i/>
          <w:iCs/>
          <w:color w:val="000000"/>
        </w:rPr>
        <w:t xml:space="preserve"> муж при встрече с женой, с которой он только что виделся, и поздоровался с княгиней и остальными знакомыми, воздав каждому должное, то </w:t>
      </w:r>
      <w:proofErr w:type="gramStart"/>
      <w:r w:rsidRPr="005B3820">
        <w:rPr>
          <w:i/>
          <w:iCs/>
          <w:color w:val="000000"/>
        </w:rPr>
        <w:t>есть</w:t>
      </w:r>
      <w:proofErr w:type="gramEnd"/>
      <w:r w:rsidRPr="005B3820">
        <w:rPr>
          <w:i/>
          <w:iCs/>
          <w:color w:val="000000"/>
        </w:rPr>
        <w:t xml:space="preserve"> пошутив с дамами и перекинувшись приветствиями с мужчинами.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В данном контексте глагол </w:t>
      </w:r>
      <w:proofErr w:type="gramStart"/>
      <w:r w:rsidRPr="005B3820">
        <w:rPr>
          <w:i/>
          <w:iCs/>
          <w:color w:val="000000"/>
        </w:rPr>
        <w:t>улыбнулся</w:t>
      </w:r>
      <w:proofErr w:type="gramEnd"/>
      <w:r w:rsidRPr="005B3820">
        <w:rPr>
          <w:color w:val="000000"/>
        </w:rPr>
        <w:t> является возвратным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i/>
          <w:iCs/>
          <w:color w:val="000000"/>
        </w:rPr>
        <w:t>- </w:t>
      </w:r>
      <w:r w:rsidRPr="005B3820">
        <w:rPr>
          <w:b/>
          <w:bCs/>
          <w:i/>
          <w:iCs/>
          <w:color w:val="000000"/>
        </w:rPr>
        <w:t>Любит</w:t>
      </w:r>
      <w:r w:rsidRPr="005B3820">
        <w:rPr>
          <w:i/>
          <w:iCs/>
          <w:color w:val="000000"/>
        </w:rPr>
        <w:t> ведь она моего ребенка, - подумал он, увидев изменение ее лица во время крика ребенка, - моего ребенка.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А в этом контексте глагол </w:t>
      </w:r>
      <w:r w:rsidRPr="005B3820">
        <w:rPr>
          <w:i/>
          <w:iCs/>
          <w:color w:val="000000"/>
        </w:rPr>
        <w:t>любить </w:t>
      </w:r>
      <w:r w:rsidRPr="005B3820">
        <w:rPr>
          <w:color w:val="000000"/>
        </w:rPr>
        <w:t>является невозвратным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НЕПОСТОЯННЫЕ ПРИЗНАКИ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>Спряжение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>Изменение глагола по лицам и числам.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 xml:space="preserve">Ко II-ому спряжению относятся - все глаголы на </w:t>
      </w:r>
      <w:proofErr w:type="gramStart"/>
      <w:r w:rsidRPr="005B3820">
        <w:rPr>
          <w:color w:val="000000"/>
        </w:rPr>
        <w:t>-и</w:t>
      </w:r>
      <w:proofErr w:type="gramEnd"/>
      <w:r w:rsidRPr="005B3820">
        <w:rPr>
          <w:color w:val="000000"/>
        </w:rPr>
        <w:t>ть, кроме брить, стелить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 xml:space="preserve">- семь глаголов на </w:t>
      </w:r>
      <w:proofErr w:type="gramStart"/>
      <w:r w:rsidRPr="005B3820">
        <w:rPr>
          <w:color w:val="000000"/>
        </w:rPr>
        <w:t>-е</w:t>
      </w:r>
      <w:proofErr w:type="gramEnd"/>
      <w:r w:rsidRPr="005B3820">
        <w:rPr>
          <w:color w:val="000000"/>
        </w:rPr>
        <w:t>ть: терпеть, вертеть, обидеть, зависеть, ненавидеть, видеть, смотреть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 xml:space="preserve">- четыре глагола на </w:t>
      </w:r>
      <w:proofErr w:type="gramStart"/>
      <w:r w:rsidRPr="005B3820">
        <w:rPr>
          <w:color w:val="000000"/>
        </w:rPr>
        <w:t>-а</w:t>
      </w:r>
      <w:proofErr w:type="gramEnd"/>
      <w:r w:rsidRPr="005B3820">
        <w:rPr>
          <w:color w:val="000000"/>
        </w:rPr>
        <w:t>ть: гнать, держать, дышать, слышать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Например, глагол эмоционального отношения </w:t>
      </w:r>
      <w:r w:rsidRPr="005B3820">
        <w:rPr>
          <w:i/>
          <w:iCs/>
          <w:color w:val="000000"/>
        </w:rPr>
        <w:t>любить</w:t>
      </w:r>
      <w:r w:rsidRPr="005B3820">
        <w:rPr>
          <w:color w:val="000000"/>
        </w:rPr>
        <w:t> мы отнесем ко II спряжению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 xml:space="preserve">Ко I-ому спряжению относятся остальные глаголы на </w:t>
      </w:r>
      <w:proofErr w:type="gramStart"/>
      <w:r w:rsidRPr="005B3820">
        <w:rPr>
          <w:color w:val="000000"/>
        </w:rPr>
        <w:t>–е</w:t>
      </w:r>
      <w:proofErr w:type="gramEnd"/>
      <w:r w:rsidRPr="005B3820">
        <w:rPr>
          <w:color w:val="000000"/>
        </w:rPr>
        <w:t>ть, -ать, -оть, -ыть, -ять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Например, в эту группу мы можем отнести глагол мышления </w:t>
      </w:r>
      <w:r w:rsidRPr="005B3820">
        <w:rPr>
          <w:i/>
          <w:iCs/>
          <w:color w:val="000000"/>
        </w:rPr>
        <w:t>думать, размышлять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К разноспрягаемым (спрягающимся частично по первому, частично по второму спряжениям) глаголам относятся глаголы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хотеть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Я хочу, ты хочешь - I-ое спряжение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он хочет, мы хотим, вы хотите, они хотят - II-ое спряжение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бежать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я бегу, ты бежишь, он бежит, мы бежим, вы бежите - II-ое спряжение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они бегут - I-ое спряжение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br/>
      </w:r>
      <w:r w:rsidRPr="005B3820">
        <w:rPr>
          <w:b/>
          <w:bCs/>
          <w:color w:val="000000"/>
        </w:rPr>
        <w:t>Наклонение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B3820">
        <w:rPr>
          <w:color w:val="000000"/>
        </w:rPr>
        <w:t>Изъявительное</w:t>
      </w:r>
      <w:proofErr w:type="gramEnd"/>
      <w:r w:rsidRPr="005B3820">
        <w:rPr>
          <w:color w:val="000000"/>
        </w:rPr>
        <w:t> (реальный факт).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3820">
        <w:rPr>
          <w:i/>
          <w:iCs/>
          <w:color w:val="000000"/>
        </w:rPr>
        <w:t>-Нет, вы правы, - сказала она медленно, с отчаянием взглянув в его холодное лицо. – Вы правы. Я была и не могу не быть в отчаянии. Я слушаю вас и думаю о нем. Я </w:t>
      </w:r>
      <w:r w:rsidRPr="005B3820">
        <w:rPr>
          <w:b/>
          <w:bCs/>
          <w:i/>
          <w:iCs/>
          <w:color w:val="000000"/>
        </w:rPr>
        <w:t>люблю </w:t>
      </w:r>
      <w:r w:rsidRPr="005B3820">
        <w:rPr>
          <w:i/>
          <w:iCs/>
          <w:color w:val="000000"/>
        </w:rPr>
        <w:t>его, я его любовница, я не могу переносить, я ненавижу вас</w:t>
      </w:r>
      <w:proofErr w:type="gramStart"/>
      <w:r w:rsidRPr="005B3820">
        <w:rPr>
          <w:i/>
          <w:iCs/>
          <w:color w:val="000000"/>
        </w:rPr>
        <w:t>… Д</w:t>
      </w:r>
      <w:proofErr w:type="gramEnd"/>
      <w:r w:rsidRPr="005B3820">
        <w:rPr>
          <w:i/>
          <w:iCs/>
          <w:color w:val="000000"/>
        </w:rPr>
        <w:t>елайте со мной, что желаете…</w:t>
      </w:r>
    </w:p>
    <w:p w:rsidR="005B3820" w:rsidRPr="005B3820" w:rsidRDefault="005B3820" w:rsidP="005B38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color w:val="000000"/>
        </w:rPr>
        <w:t>Повелительное (побуждение к действию).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— </w:t>
      </w:r>
      <w:r w:rsidRPr="005B3820">
        <w:rPr>
          <w:i/>
          <w:iCs/>
          <w:color w:val="000000"/>
        </w:rPr>
        <w:t>Вы </w:t>
      </w:r>
      <w:r w:rsidRPr="005B3820">
        <w:rPr>
          <w:b/>
          <w:bCs/>
          <w:i/>
          <w:iCs/>
          <w:color w:val="000000"/>
        </w:rPr>
        <w:t>сходите</w:t>
      </w:r>
      <w:r w:rsidRPr="005B3820">
        <w:rPr>
          <w:i/>
          <w:iCs/>
          <w:color w:val="000000"/>
        </w:rPr>
        <w:t>, сударь, </w:t>
      </w:r>
      <w:r w:rsidRPr="005B3820">
        <w:rPr>
          <w:b/>
          <w:bCs/>
          <w:i/>
          <w:iCs/>
          <w:color w:val="000000"/>
        </w:rPr>
        <w:t>повинитесь </w:t>
      </w:r>
      <w:r w:rsidRPr="005B3820">
        <w:rPr>
          <w:i/>
          <w:iCs/>
          <w:color w:val="000000"/>
        </w:rPr>
        <w:t>еще. Авось бог даст. Очень мучаются, и смотреть жалости, да и все в доме навынтараты пошло. Детей, сударь, пожалеть надо. </w:t>
      </w:r>
      <w:r w:rsidRPr="005B3820">
        <w:rPr>
          <w:b/>
          <w:bCs/>
          <w:i/>
          <w:iCs/>
          <w:color w:val="000000"/>
        </w:rPr>
        <w:t>Повинитесь</w:t>
      </w:r>
      <w:r w:rsidRPr="005B3820">
        <w:rPr>
          <w:i/>
          <w:iCs/>
          <w:color w:val="000000"/>
        </w:rPr>
        <w:t>, сударь. Что делать! </w:t>
      </w:r>
      <w:r w:rsidRPr="005B3820">
        <w:rPr>
          <w:b/>
          <w:bCs/>
          <w:i/>
          <w:iCs/>
          <w:color w:val="000000"/>
        </w:rPr>
        <w:t>Люби </w:t>
      </w:r>
      <w:r w:rsidRPr="005B3820">
        <w:rPr>
          <w:i/>
          <w:iCs/>
          <w:color w:val="000000"/>
        </w:rPr>
        <w:t>кататься….</w:t>
      </w:r>
    </w:p>
    <w:p w:rsidR="005B3820" w:rsidRPr="005B3820" w:rsidRDefault="005B3820" w:rsidP="005B38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color w:val="000000"/>
        </w:rPr>
        <w:t>Сослагательное (действие, которое могло бы иметь место при определенных условиях): мог бы.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— </w:t>
      </w:r>
      <w:r w:rsidRPr="005B3820">
        <w:rPr>
          <w:i/>
          <w:iCs/>
          <w:color w:val="000000"/>
        </w:rPr>
        <w:t>Ах, перестань! Христос никогда бы не сказал этих слов, если </w:t>
      </w:r>
      <w:r w:rsidRPr="005B3820">
        <w:rPr>
          <w:b/>
          <w:bCs/>
          <w:i/>
          <w:iCs/>
          <w:color w:val="000000"/>
        </w:rPr>
        <w:t>бы знал</w:t>
      </w:r>
      <w:r w:rsidRPr="005B3820">
        <w:rPr>
          <w:i/>
          <w:iCs/>
          <w:color w:val="000000"/>
        </w:rPr>
        <w:t xml:space="preserve">, как будут злоупотреблять ими. Изо всего евангелия только и помнят эти слова. Впрочем, я говорю не то, что думаю, а то, что чувствую. Я имею отвращение к падшим женщинам. Ты пауков боишься, а я этих </w:t>
      </w:r>
      <w:proofErr w:type="gramStart"/>
      <w:r w:rsidRPr="005B3820">
        <w:rPr>
          <w:i/>
          <w:iCs/>
          <w:color w:val="000000"/>
        </w:rPr>
        <w:t>гадин</w:t>
      </w:r>
      <w:proofErr w:type="gramEnd"/>
      <w:r w:rsidRPr="005B3820">
        <w:rPr>
          <w:i/>
          <w:iCs/>
          <w:color w:val="000000"/>
        </w:rPr>
        <w:t>. Ты ведь, наверно, не изучал пауков и не знаешь их нравов: — так и я.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 xml:space="preserve">Время </w:t>
      </w:r>
    </w:p>
    <w:p w:rsidR="005B3820" w:rsidRPr="005B3820" w:rsidRDefault="005B3820" w:rsidP="005B38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color w:val="000000"/>
        </w:rPr>
        <w:t>Настоящее, прошедшее,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i/>
          <w:iCs/>
          <w:color w:val="000000"/>
        </w:rPr>
        <w:t xml:space="preserve">- Ах, оставьте, оставьте меня! - сказала она и, вернувшись в спальню, села опять на то же место, где она говорила с мужем, сжав исхудавшие руки с кольцами, спускавшимися с костлявых пальцев, и принялась перебирать в воспоминании весь бывший разговор. "Уехал! Но чем же кончил он с нею? - думала она. - Неужели он видает ее? Зачем я не спросила его? Нет, нет, сойтись нельзя. Если мы и останемся в одном доме - мы чужие. Навсегда </w:t>
      </w:r>
      <w:proofErr w:type="gramStart"/>
      <w:r w:rsidRPr="005B3820">
        <w:rPr>
          <w:i/>
          <w:iCs/>
          <w:color w:val="000000"/>
        </w:rPr>
        <w:t>чужие</w:t>
      </w:r>
      <w:proofErr w:type="gramEnd"/>
      <w:r w:rsidRPr="005B3820">
        <w:rPr>
          <w:i/>
          <w:iCs/>
          <w:color w:val="000000"/>
        </w:rPr>
        <w:t>!" - повторила она опять с особенным значением это страшное для нее слово. "А как я </w:t>
      </w:r>
      <w:r w:rsidRPr="005B3820">
        <w:rPr>
          <w:b/>
          <w:bCs/>
          <w:i/>
          <w:iCs/>
          <w:color w:val="000000"/>
        </w:rPr>
        <w:t>любила</w:t>
      </w:r>
      <w:r w:rsidRPr="005B3820">
        <w:rPr>
          <w:i/>
          <w:iCs/>
          <w:color w:val="000000"/>
        </w:rPr>
        <w:t>, боже мой, как я </w:t>
      </w:r>
      <w:r w:rsidRPr="005B3820">
        <w:rPr>
          <w:b/>
          <w:bCs/>
          <w:i/>
          <w:iCs/>
          <w:color w:val="000000"/>
        </w:rPr>
        <w:t>любила</w:t>
      </w:r>
      <w:r w:rsidRPr="005B3820">
        <w:rPr>
          <w:i/>
          <w:iCs/>
          <w:color w:val="000000"/>
        </w:rPr>
        <w:t> его!.. Как я </w:t>
      </w:r>
      <w:r w:rsidRPr="005B3820">
        <w:rPr>
          <w:b/>
          <w:bCs/>
          <w:i/>
          <w:iCs/>
          <w:color w:val="000000"/>
        </w:rPr>
        <w:t>любила</w:t>
      </w:r>
      <w:r w:rsidRPr="005B3820">
        <w:rPr>
          <w:i/>
          <w:iCs/>
          <w:color w:val="000000"/>
        </w:rPr>
        <w:t>! И теперь разве я не </w:t>
      </w:r>
      <w:r w:rsidRPr="005B3820">
        <w:rPr>
          <w:b/>
          <w:bCs/>
          <w:i/>
          <w:iCs/>
          <w:color w:val="000000"/>
        </w:rPr>
        <w:t>люблю</w:t>
      </w:r>
      <w:r w:rsidRPr="005B3820">
        <w:rPr>
          <w:i/>
          <w:iCs/>
          <w:color w:val="000000"/>
        </w:rPr>
        <w:t> его? Не больше ли, чем прежде, я </w:t>
      </w:r>
      <w:r w:rsidRPr="005B3820">
        <w:rPr>
          <w:b/>
          <w:bCs/>
          <w:i/>
          <w:iCs/>
          <w:color w:val="000000"/>
        </w:rPr>
        <w:t>люблю</w:t>
      </w:r>
      <w:r w:rsidRPr="005B3820">
        <w:rPr>
          <w:i/>
          <w:iCs/>
          <w:color w:val="000000"/>
        </w:rPr>
        <w:t> его? Ужасно, главное, то..." - начала она, но не докончила своей мысли, потому что Матрена Филимоновна высунулась из двери.</w:t>
      </w:r>
    </w:p>
    <w:p w:rsidR="005B3820" w:rsidRPr="005B3820" w:rsidRDefault="005B3820" w:rsidP="005B38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color w:val="000000"/>
        </w:rPr>
        <w:t>Будущее простое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   </w:t>
      </w:r>
      <w:r w:rsidRPr="005B3820">
        <w:rPr>
          <w:i/>
          <w:iCs/>
          <w:color w:val="000000"/>
        </w:rPr>
        <w:t>"Варвара Андреевна, когда я был еще очень молод, я составил себе идеал женщины, которую я </w:t>
      </w:r>
      <w:r w:rsidRPr="005B3820">
        <w:rPr>
          <w:b/>
          <w:bCs/>
          <w:i/>
          <w:iCs/>
          <w:color w:val="000000"/>
        </w:rPr>
        <w:t>полюблю</w:t>
      </w:r>
      <w:r w:rsidRPr="005B3820">
        <w:rPr>
          <w:i/>
          <w:iCs/>
          <w:color w:val="000000"/>
        </w:rPr>
        <w:t xml:space="preserve"> и которую я буду </w:t>
      </w:r>
      <w:proofErr w:type="gramStart"/>
      <w:r w:rsidRPr="005B3820">
        <w:rPr>
          <w:i/>
          <w:iCs/>
          <w:color w:val="000000"/>
        </w:rPr>
        <w:t>счастлив</w:t>
      </w:r>
      <w:proofErr w:type="gramEnd"/>
      <w:r w:rsidRPr="005B3820">
        <w:rPr>
          <w:i/>
          <w:iCs/>
          <w:color w:val="000000"/>
        </w:rPr>
        <w:t xml:space="preserve"> назвать своею женой. Я прожил длинную жизнь и теперь в первый раз встретил в вас то, чего искал. Я люблю вас и предлагаю вам руку".</w:t>
      </w:r>
    </w:p>
    <w:p w:rsidR="005B3820" w:rsidRPr="005B3820" w:rsidRDefault="005B3820" w:rsidP="005B382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color w:val="000000"/>
        </w:rPr>
        <w:t>Будущее сложное: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 </w:t>
      </w:r>
      <w:r w:rsidRPr="005B3820">
        <w:rPr>
          <w:i/>
          <w:iCs/>
          <w:color w:val="000000"/>
        </w:rPr>
        <w:t xml:space="preserve">- Помни, Анна: что ты для меня сделала, я никогда не забуду. И помни, что я </w:t>
      </w:r>
      <w:proofErr w:type="gramStart"/>
      <w:r w:rsidRPr="005B3820">
        <w:rPr>
          <w:i/>
          <w:iCs/>
          <w:color w:val="000000"/>
        </w:rPr>
        <w:t>любила</w:t>
      </w:r>
      <w:proofErr w:type="gramEnd"/>
      <w:r w:rsidRPr="005B3820">
        <w:rPr>
          <w:i/>
          <w:iCs/>
          <w:color w:val="000000"/>
        </w:rPr>
        <w:t xml:space="preserve"> и всегда </w:t>
      </w:r>
      <w:r w:rsidRPr="005B3820">
        <w:rPr>
          <w:b/>
          <w:bCs/>
          <w:i/>
          <w:iCs/>
          <w:color w:val="000000"/>
        </w:rPr>
        <w:t>буду любить</w:t>
      </w:r>
      <w:r w:rsidRPr="005B3820">
        <w:rPr>
          <w:i/>
          <w:iCs/>
          <w:color w:val="000000"/>
        </w:rPr>
        <w:t> тебя, как лучшего друга!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>3 Синтаксическая функция глагола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>Определите синтаксическую роль инфинитива</w:t>
      </w:r>
    </w:p>
    <w:p w:rsidR="005B3820" w:rsidRPr="005B3820" w:rsidRDefault="005B3820" w:rsidP="005B382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i/>
          <w:iCs/>
          <w:color w:val="000000"/>
        </w:rPr>
        <w:t>Сама же таинственная прелестная Кити не могла любить такого некрасивого, каким он считал себя, человека, и, главное, такого простого, ничем не выдающегося человека</w:t>
      </w:r>
      <w:proofErr w:type="gramStart"/>
      <w:r w:rsidRPr="005B3820">
        <w:rPr>
          <w:i/>
          <w:iCs/>
          <w:color w:val="000000"/>
        </w:rPr>
        <w:t>.</w:t>
      </w:r>
      <w:proofErr w:type="gramEnd"/>
      <w:r w:rsidRPr="005B3820">
        <w:rPr>
          <w:color w:val="000000"/>
        </w:rPr>
        <w:t> (</w:t>
      </w:r>
      <w:proofErr w:type="gramStart"/>
      <w:r w:rsidRPr="005B3820">
        <w:rPr>
          <w:color w:val="000000"/>
        </w:rPr>
        <w:t>с</w:t>
      </w:r>
      <w:proofErr w:type="gramEnd"/>
      <w:r w:rsidRPr="005B3820">
        <w:rPr>
          <w:color w:val="000000"/>
        </w:rPr>
        <w:t>оставное глагольнон сказ.)</w:t>
      </w:r>
    </w:p>
    <w:p w:rsidR="005B3820" w:rsidRPr="005B3820" w:rsidRDefault="005B3820" w:rsidP="005B382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3820">
        <w:rPr>
          <w:i/>
          <w:iCs/>
          <w:color w:val="000000"/>
        </w:rPr>
        <w:t>Княгине слишком страшно было думать, как много она виновата пред дочерью, и она рассердилась</w:t>
      </w:r>
      <w:proofErr w:type="gramStart"/>
      <w:r w:rsidRPr="005B3820">
        <w:rPr>
          <w:i/>
          <w:iCs/>
          <w:color w:val="000000"/>
        </w:rPr>
        <w:t>.</w:t>
      </w:r>
      <w:proofErr w:type="gramEnd"/>
      <w:r w:rsidRPr="005B3820">
        <w:rPr>
          <w:color w:val="000000"/>
        </w:rPr>
        <w:t> (</w:t>
      </w:r>
      <w:proofErr w:type="gramStart"/>
      <w:r w:rsidRPr="005B3820">
        <w:rPr>
          <w:color w:val="000000"/>
        </w:rPr>
        <w:t>с</w:t>
      </w:r>
      <w:proofErr w:type="gramEnd"/>
      <w:r w:rsidRPr="005B3820">
        <w:rPr>
          <w:color w:val="000000"/>
        </w:rPr>
        <w:t>оставное именное сказ.)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2. Желание любить охватило всю ее душу. (Определение)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3.</w:t>
      </w:r>
      <w:r w:rsidRPr="005B3820">
        <w:rPr>
          <w:i/>
          <w:iCs/>
          <w:color w:val="000000"/>
        </w:rPr>
        <w:t>Но если ты сама чувствуешь, что есть хоть малейшие основания, то я тебя прошу подумать и, если сердце тебе говорит, высказать мне...</w:t>
      </w:r>
      <w:r w:rsidRPr="005B3820">
        <w:rPr>
          <w:color w:val="000000"/>
        </w:rPr>
        <w:t> (дополнение)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4. Она уедет от него страдать. (Обстоятельство)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5. Думать о ней день и ночь – его обычное состояние. (Подлежащее)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Вывод: глагол может играть любую синтаксическую роль предложения.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B3820">
        <w:rPr>
          <w:b/>
          <w:color w:val="000000"/>
        </w:rPr>
        <w:t xml:space="preserve">Работа с тестами 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1. Какие морфологические признаки имеет глагол?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А) падеж, наклонение, род;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В) склонение, лицо, время;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С) вид, наклонение, время, лицо, число;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D) род, число, падеж;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E) склонение, лицо, время, род, число, падеж.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br/>
        <w:t>2. Выберите вариант с переходным глаголом: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А) Ты не успеешь оглянуться, как ты уже чувствуешь, что ты не можешь любить любовью жену, как бы ты ни уважал ее.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B) Глаза блестели, и румяные губы не могли не улыбаться от сознания своей привлекательности. 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C)   - Как царской милости не радоваться! - сказал швейцар строго и серьезно.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D)  И эта доброта противная, за которую все так любят его и хвалят; я ненавижу эту его доброту", - подумала она.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3. Определите наклонение глаголов: люби</w:t>
      </w:r>
      <w:r w:rsidRPr="005B3820">
        <w:rPr>
          <w:i/>
          <w:iCs/>
          <w:color w:val="000000"/>
        </w:rPr>
        <w:t>, любил бы, ненавижу</w:t>
      </w:r>
      <w:r w:rsidRPr="005B3820">
        <w:rPr>
          <w:color w:val="000000"/>
        </w:rPr>
        <w:t>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А) условное, повелительное, изъявительное;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B) изъявительное, условное, повелительное;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 xml:space="preserve">C) </w:t>
      </w:r>
      <w:r w:rsidRPr="005B3820">
        <w:rPr>
          <w:bCs/>
          <w:color w:val="000000"/>
        </w:rPr>
        <w:t>повелительное, условное, изъявительное;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D) изъявительное, повелительное, условное;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E) условное, изъявительное, повелительное.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 xml:space="preserve">4. Какие глаголы относятся к </w:t>
      </w:r>
      <w:proofErr w:type="gramStart"/>
      <w:r w:rsidRPr="005B3820">
        <w:rPr>
          <w:color w:val="000000"/>
        </w:rPr>
        <w:t>разноспрягаемым</w:t>
      </w:r>
      <w:proofErr w:type="gramEnd"/>
      <w:r w:rsidRPr="005B3820">
        <w:rPr>
          <w:color w:val="000000"/>
        </w:rPr>
        <w:t>?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А) ненавидеть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/>
          <w:bCs/>
          <w:color w:val="000000"/>
        </w:rPr>
        <w:t xml:space="preserve">B) </w:t>
      </w:r>
      <w:r w:rsidRPr="005B3820">
        <w:rPr>
          <w:bCs/>
          <w:color w:val="000000"/>
        </w:rPr>
        <w:t>бежать, хотеть;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C) хотеть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D) решать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E) все глаголы эмоционального переживания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5. Выберите вариант с глаголами I спряжения: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A) размышлять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B) мыслить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C) соображать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D) решить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E) решать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6. Выберите варианты с глаголами II спряжения: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А) любить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bCs/>
          <w:color w:val="000000"/>
        </w:rPr>
        <w:t>B) ненавидеть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C) решать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D) улыбаться</w:t>
      </w:r>
    </w:p>
    <w:p w:rsidR="005B3820" w:rsidRPr="005B3820" w:rsidRDefault="005B3820" w:rsidP="005B38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820">
        <w:rPr>
          <w:color w:val="000000"/>
        </w:rPr>
        <w:t>E) улыбаться</w:t>
      </w:r>
    </w:p>
    <w:p w:rsidR="005B3820" w:rsidRDefault="005B3820" w:rsidP="005B3820"/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Правописание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глаголов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поговорить о вашей мечте, о том, кем вы представляете себя в будущем. Какая профессия вам нравится? Что о ней знаете?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советы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журнала </w:t>
      </w: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«Профессиональное самоопределение»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тексты.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увидеть дорогу, по которой следует идти?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Некоторые, выбирая профессию, не думают о своем призвании. У них бывают другие мотивы: кому-то работа нравится из-за того, что она денежная, непыльная, другой выбрал учебное заведение, потому что родители заставили, третий – по принципу «куда все, туда и я». Результат такого выбора часто бывает плачевный: одни бросают работу, другие в силу надобности и безысходности продолжают жить в серых буднях, без радости и успеха. А в итоге страдают и другие: врач выписывает не те лекарства больному, водитель совершает наезды на пешеходов, из-за халатности строителей рушатся дома...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советы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Выбирая профессию, вы выбираете свой жизненный путь, потому что профессия – это не только способ заработать, но и одно из основных средств реализации жизненных ценностей, целей.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Будущая профессия должна быть в радость. Она должна также пользоваться спросом на рынке труда. Как можно больше узнавай о мире профессий, тогда ты сможешь осознанно решить, интересна ли тебе будущая профессия.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Уже сейчас старайся пробовать себя в разных видах деятельности</w:t>
      </w:r>
      <w:proofErr w:type="gramStart"/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</w:t>
      </w:r>
      <w:proofErr w:type="gramEnd"/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пособность менять поле деятельности, получать новые навыки, обучаться и находить радость творчества даже в обыденных делах – залог успеха.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интересно!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Повышенным спросом у работодателей пользуются следующие качества специалистов: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Умение общаться с людьми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Способность к решению проблем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Технические навыки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4.Знание компьютера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Знание иностранного языка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Деловое управление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Математический ум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Управление деньгами.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журнала «Профессиональное самоопределение»)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 сейчас давайте узнаем о некоторых современных профессиях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 – 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сопровождающий учащегося или студента в процессе индивидуального обучения, он участвует в разработке индивидуальных образовательных программ для своих подопечных</w:t>
      </w: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Коучер – 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раскрывающий потенциал личности сотрудников компании, помогает развитию способности осуществлять движение в нужном темпе и направлении, приводит в действие системы мотиваций человека. Основные требования – коммуникативные навыки, глубокие знания в психологии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Криэйтор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человек, отвечающий за разработку и воплощение новых рекламных идей.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Профайлер - 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по выявлению лжи.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специалист может оценить и спрогнозировать поведение человека, анализируя его действия, мимику, жесты и то, как он говорит.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хочу рассказать одну </w:t>
      </w: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притчу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людей, занятых одним и тем же делом, спросили, что они делают. Один сказал: «Я таскаю камни». Другой ответил: «Зарабатываю на пропитание». А третий промолвил: «Строю храм».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чем смысл притчи?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работа для одного становится смыслом жизни, а для другого – обузой, непосильной ношей.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 хотелось, чтобы уроки русского языка для вас не были наказанием, не прошли даром, а помогли в будущем утвердиться вам, чувствовать себя уверенным. В любом обществе всегда ценятся люди грамотные, хорошо знающие свое дело.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Угадайте загадку: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свою задачу вижу в том,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сказать о действии любом.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счастливый мой удел таков –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речи быть одним из главных слов.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какой части речи говорится в этом четверостишии?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писатель А.Югов сказал: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«Глагол – самая огнепышащая, самая живая часть речи. В глаголе струится самая алая, самая свежая, артериальная кровь языка».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вашему сведению, 15 % слов художественного текста – это глаголы.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Древнегреческий мыслитель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Конфуций 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говорил: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слышу, и я забываю.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вижу, и я помню.</w:t>
      </w:r>
    </w:p>
    <w:p w:rsidR="005B3820" w:rsidRPr="00C82528" w:rsidRDefault="005B3820" w:rsidP="005B382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делаю, и я понимаю.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сколько глаголов использовал автор для выражения своей мысли. </w:t>
      </w:r>
      <w:r w:rsidRPr="00C82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 понимаете значение этих слов?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повторим изученное о глаголе, будем закреплять умение правильно писать, употреблять в речи глагол.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Вспомните: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правописании мягкого знака после шипящих в глаголах;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определении спряжения глаголов при безударных личных окончаниях.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Назвать разноспрягаемые глаголы.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Рассказать о правописании НЕ с глаголами.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-Обратить внимание на некоторые глаголы, пишущиеся </w:t>
      </w:r>
      <w:proofErr w:type="gramStart"/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слитно: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невзлюбить, невзвидеть, несдобровать, недомогать, недолюбливать, недоумевать, недоставать, недоглядеть.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работа в тетрадях.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Вставить пропущенные буквы, устно объяснить: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г..реть, подр..стать, надо учит..ся, к..сается; предл..гают, р..сли, бл..стит, покл..н, заб..раешь, спряч..., заг..</w:t>
      </w:r>
      <w:proofErr w:type="gramStart"/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ст..лется, предл..жить, к..снется, скл..нять, р..сток выр..щивать, ход...шь, он учит..ся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Определить вид и спряжение глаголов, проспрягать по выбору два глагола </w:t>
      </w: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 и II спряжения)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Стелить, заходить, дышать, выдумать, убегать, посмотреть.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фразеологизмами.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значение фразеологизмов, заменив их глаголами: </w:t>
      </w:r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вставлять палки в колеса (мешать), сесть в калошу (попасть в неловкое положение), делать из мухи слона (преувеличивать), за двумя зайцами погнаться (не закончив начатое дело, браться за другое, показать где раки зимуют (угрожать), жить как кошка с собакой (враждовать</w:t>
      </w:r>
      <w:proofErr w:type="gramStart"/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,с</w:t>
      </w:r>
      <w:proofErr w:type="gramEnd"/>
      <w:r w:rsidRPr="00C82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сориться), водить за нос (обманывать).</w:t>
      </w:r>
    </w:p>
    <w:p w:rsidR="005B3820" w:rsidRPr="00C82528" w:rsidRDefault="005B3820" w:rsidP="005B382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20" w:rsidRPr="00C82528" w:rsidRDefault="005B3820" w:rsidP="005B38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2528">
        <w:rPr>
          <w:rFonts w:ascii="Times New Roman" w:hAnsi="Times New Roman" w:cs="Times New Roman"/>
          <w:b/>
          <w:color w:val="FF0000"/>
          <w:sz w:val="24"/>
          <w:szCs w:val="24"/>
        </w:rPr>
        <w:t>29.05                       гр.12                                   Литература</w:t>
      </w:r>
    </w:p>
    <w:p w:rsidR="005B3820" w:rsidRPr="005B3820" w:rsidRDefault="005B3820">
      <w:pPr>
        <w:rPr>
          <w:rFonts w:ascii="Times New Roman" w:hAnsi="Times New Roman" w:cs="Times New Roman"/>
          <w:b/>
          <w:sz w:val="24"/>
          <w:szCs w:val="24"/>
        </w:rPr>
      </w:pPr>
      <w:r w:rsidRPr="005B3820">
        <w:rPr>
          <w:rFonts w:ascii="Times New Roman" w:hAnsi="Times New Roman" w:cs="Times New Roman"/>
          <w:b/>
          <w:sz w:val="24"/>
          <w:szCs w:val="24"/>
        </w:rPr>
        <w:t>По литературе тоже два часа, темы уроков: Замысел поэмы, жанр, композиция, сюжет. Многообразие крестьянских типов. Проблема счастья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История создания поэмы и ее композиция. 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Поэт называет странников «временнообязанными», чем показывает, что поэма начата не позднее 1863 года, так как позже этот термин очень редко применялся к крестьянам.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Даты написания других глав: «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1872 год; «Крестьянка», 1873 год; «Пир на весь мир», 1877 год.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непроясненным;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Именно В. В. Гиппиус нашел в самой поэме объективные указания на последовательность частей: «Время расчислено в ней «по календарю»: действие «Пролога» начинается весной, когда птицы вьют гнезда и кукует кукушка. В главе «Поп» странники говорят: «А время уж нераннее, подходит месяц май». В главе «Сельская ярмонка» есть упоминание: «Лишь на Николу вешнего погода поуставилась»; видимо, в день Николы (9 мая по старому стилю) проходит и сама ярмарка. «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также начинается точной датой: «Петровки. Время жаркое. В разгаре сенокос». В «Пире на весь мир» сенокос уже кончается: крестьяне едут с сеном на базар. Наконец, в «Крестьянке» — жатва. События, описанные в «Пире на весь мир», относятся к ранней осени (Григорий собирает грибы), а задуманная, но не осуществленная Некрасовым «петербургская часть» должна была происходить в зимнее время, когда странники придут в Петербург искать доступа «к вельможному боярину, министру государеву».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Композиция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произведения строится по законам классической эпопеи: состоит из отдельных частей и глав, связанных мотивом дороги. 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Художественное пространство. 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происходит действие? Вся Русь. Обратите внимание на названия губерний, уездов, волостей, деревень. О чем они говорят?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населенных пунктов, из которых шествуют путники: Терпигореап, Пустопорожней, Заплатова, Дырявина, Разутова, Знобишина, Горелова, Неелова, Неурожайки.</w:t>
      </w:r>
    </w:p>
    <w:p w:rsidR="00500E65" w:rsidRDefault="00500E65" w:rsidP="00500E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"Пролога":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суть спора между мужиками? Как они пытаются его разрешить?</w:t>
      </w:r>
    </w:p>
    <w:p w:rsidR="00500E65" w:rsidRPr="00500E65" w:rsidRDefault="00500E65" w:rsidP="00500E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Какую клятву дают они в конце "Пролога"? 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Pr="00500E6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домишки не ворочаться... покуда не доведают... кому живется счастливо, вольготно на Руси?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").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Мужики решают, что пока не выяснят, кому живется "весело, вольготно на Руси", не возвращаться домой.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фольклорные мотивы появляются в "Прологе"? 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Фантастические элементы русских сказок</w:t>
      </w:r>
      <w:r w:rsidRPr="00500E6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птичка-пеночка, которая просит отпустить птенчика, а взамен рассказывает, как найти скатерть-самобранку; скатерть-самобранка.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число семь</w:t>
      </w:r>
      <w:r w:rsidRPr="00500E6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 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мужиков.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Народные приметы, связанные с крестьянским трудом и бытом; загадки; очеловечивание мира природы; стилевая манера неторопливого фольклорного повествования и др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.</w:t>
      </w:r>
      <w:proofErr w:type="gramEnd"/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Формула поисков 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1.Помещик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2.Чиновник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3.Священник (поп)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4.Купец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5.Вельможа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6.Министр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7.Царь</w:t>
      </w:r>
    </w:p>
    <w:p w:rsidR="00500E65" w:rsidRPr="00500E65" w:rsidRDefault="00500E65" w:rsidP="0026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думаете, что знаменует эта формула? Композиционный замысел или уровень народного самосознания?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народного самосознания, т.е. его ограниченность – мужики понимают счастье примитивно, сводя его к сытой жизни и богатству.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главы </w:t>
      </w: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"Поп"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00E65" w:rsidRPr="00500E65" w:rsidRDefault="00264D91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аполн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ите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сводную таблицу. 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считать, что образ Руси постоянно сопровождает странствия мужиков, является своеобразным "героем" поэмы? Подтвердите текстом.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какую формулу собирает священник смутные для самих странников представления о счастье? Согласен ли он с крестьянами?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Нашли ли мужики 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этой главе? Почему сам поп считает себя несчастливым? Так ли это?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 в главе изображено положение крестьян? Какие беды выпадают на их долю?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Какие слова и выражения рисуют образные картины жизни попа и крестьян? Каково авторское отношение к ним?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.Какие фольклорные элементы можно заметить в главе?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4334"/>
        <w:gridCol w:w="2771"/>
      </w:tblGrid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ли считать, что образ Руси постоянно сопровождает странствия мужиков, является своеобразным "героем" поэмы?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Леса, луга поёмные, Ручьи и реки русские Весною хороши!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Деревни наши бедные, а в них крестьяне хворые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«Поп» начинается с пейзажа, образ Руси постоянно сопровождает мужиков.</w:t>
            </w:r>
          </w:p>
        </w:tc>
      </w:tr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какую формулу собирает священник смутные для самих странников представления о счастье? Согласен ли он с крестьянами?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Покой, богатство, честь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не согласен с крестьянами. Он отрицает данную формулу счастья</w:t>
            </w:r>
          </w:p>
        </w:tc>
      </w:tr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Нашли ли мужики 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счастливого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этой главе? Почему сам поп считает себя несчастливым? Так ли это?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Ну, вот тебе хваленое, Поповское житьё!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:«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достаётся грамота поповскому сынку», «болящий, умирающий, рождающийся в мир не избирают времени»,«Зимой, в морозы лютые, и половодье вешнее иди — куда зовут!» «Нет сердца, выносящего без некоего трепета предсмертное хрипение, надгробное рыдание, сиротскую печаль»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Почёт: «Кого вы называете породой жеребячьею?» «О ком слагаете вы сказки балагурные, и песни непристойные, и всякую хулу?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»«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Мать-попадью степенную, Попову дочь безвинную, Семинариста всякого - Как чествуете вы? Кому вдогон, как мерину, Кричите: «го-го-го»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Богатство: в прошлом, когда господа были богаты и щедро платили за службу во время рождения, крестин, свадеб и похорон священникам жилось хорошо. «Плодилися и множились И нам давали жить..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Теперь время не то - приношения народа попу очень скромны: «...мирские гривенки, Да пироги по праздникам, Да яйца о Святой» С такого не разбогатеешь.«...не брать, так нечем жить»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 – жизнь без душевных затрат, без занятий хлопотливых, хотя и нужных другим.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Честь – желание всеобщего уважения.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Мечтает о богатствах, полученных в подарок.</w:t>
            </w:r>
          </w:p>
        </w:tc>
      </w:tr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изображено положение крестьян? Какие беды выпадают на их долю?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Угоды наши скудные, пески, болота, мхи…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Деваться с хлебом некуда!.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родашь его за сущую безделицу…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Безрадостна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горька и тяжела жизнь крестьянина.</w:t>
            </w:r>
          </w:p>
        </w:tc>
      </w:tr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слова и выражения рисуют образные картины жизни попа и крестьян? Каково авторское отношение к ним?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если и раздобрится сыра земля-кормилица...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Путь-дорога, солнце-дедушка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Солнце красное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 женщины печальницы, кормилицы, поилицы, рабыни, богомолицы и труженицы вечные…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Олицетворения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Сравнения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Просторечия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Безграничная боль о народе, сочувствие, понимание, забота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близок к народу, сочувствует ему, поддержит в горести и в радости</w:t>
            </w:r>
          </w:p>
        </w:tc>
      </w:tr>
      <w:tr w:rsidR="00500E65" w:rsidRPr="00500E65" w:rsidTr="00264D91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фольклорные элементы можно заметить в главе?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Эпитеты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Сказочный пейзаж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приметы: пошли крутую радугу 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Фольклорные строки помогают приобщиться к внутренней жизни, душе народа.</w:t>
            </w:r>
          </w:p>
        </w:tc>
      </w:tr>
    </w:tbl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0E65" w:rsidRPr="00500E65" w:rsidRDefault="00264D91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4D9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второй половине 19 века проблема духовенства была одной из самых актуальных. Не получая никакого постоянного жалования, священник жил только подношениями прихожан. Уже с поступления в духовные училища, находившиеся в крайней </w:t>
      </w:r>
      <w:proofErr w:type="gramStart"/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бедности, будущие священники испытывали</w:t>
      </w:r>
      <w:proofErr w:type="gramEnd"/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моральные и физические страдания.</w:t>
      </w:r>
    </w:p>
    <w:p w:rsidR="00500E65" w:rsidRPr="00500E65" w:rsidRDefault="00500E65" w:rsidP="00264D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"Сельская яр</w:t>
      </w:r>
      <w:r w:rsidR="00264D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манка»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4495"/>
        <w:gridCol w:w="2546"/>
      </w:tblGrid>
      <w:tr w:rsidR="00500E65" w:rsidRPr="00500E65" w:rsidTr="00500E65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500E65" w:rsidRPr="00500E65" w:rsidTr="00500E65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жизненные обстоятельства, по мнению Некрасова, мешали крестьянам быть счастливыми?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Весна нужна крестьянину и ранняя и дружная, а тут – хоть волком вой!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грязи тут не быть…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Ох, жажда православная, куда ты велика!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…дадут понять крестьянину, что розь портрет портретику, что книга книге розь?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условия, не позволяющие вовремя выйти в поле.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Невежество, безграмотность.</w:t>
            </w:r>
          </w:p>
        </w:tc>
      </w:tr>
      <w:tr w:rsidR="00500E65" w:rsidRPr="00500E65" w:rsidTr="00500E65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 вам представляется Павлуша Веретенников? Каков его образ жизни? Какие авторские характеристики этого образа вам удалось заметить? Какова его композиционная роль в главе?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Похож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купца.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народ, его песни</w:t>
            </w:r>
          </w:p>
        </w:tc>
      </w:tr>
      <w:tr w:rsidR="00500E65" w:rsidRPr="00500E65" w:rsidTr="00500E65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смысл автор вкладывает и изображение на ярмарке лавочки "с картинами и книгами"? Каково его отношение к народному просвещению?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выбирают 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поярче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подешевле, с генералами предпочтительнее.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 книг нет Гоголя и Белинского – «народных заступников».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Необразованность.</w:t>
            </w:r>
          </w:p>
        </w:tc>
      </w:tr>
      <w:tr w:rsidR="00500E65" w:rsidRPr="00500E65" w:rsidTr="00500E65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Хмельно, 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горласто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празднично, пестро, красно кругом!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были разутешены, так 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рады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словно каждого он подарил рублём!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Случись, работой, хлебушком ему бы помогли…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Вставляют слово меткое, какого не придумаешь, хоть проглоти перо!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веселиться, забыв о горестях и невзгодах.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радоваться </w:t>
            </w:r>
            <w:proofErr w:type="gramStart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других.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Умение, сопереживать, сочувствовать, поделиться последним.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Мудрость, остроумие.</w:t>
            </w:r>
          </w:p>
        </w:tc>
      </w:tr>
      <w:tr w:rsidR="00500E65" w:rsidRPr="00500E65" w:rsidTr="00500E65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отразился фольклорный колорит поэмы?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рад бы в рай, да дверь то где?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Всю жизнь свою ты кланялся. Замок – собачка верная…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Видимо-невидимо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поговорка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загадка</w:t>
            </w: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0E65" w:rsidRPr="00500E65" w:rsidRDefault="00500E65" w:rsidP="00500E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0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сказок</w:t>
            </w:r>
          </w:p>
        </w:tc>
      </w:tr>
    </w:tbl>
    <w:p w:rsid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Подведём итоги анализа главы. Что показал Некрасов в этих главах? Каково его отношение к русскому народу? Назовите 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светлые стороны русской души по Некрасову. Какими средствами пользуется автор, изображая своих героев?</w:t>
      </w:r>
    </w:p>
    <w:p w:rsidR="00264D91" w:rsidRPr="00500E65" w:rsidRDefault="00264D91" w:rsidP="00264D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Выводы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264D91" w:rsidRPr="00500E65" w:rsidRDefault="00264D91" w:rsidP="00264D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задумал изобразить широкое полотно жизни русского народа и его основной массы  - русского крестьянина пореформенной эпохи, показать грабительский характер крестьянской реформы и ухудшение народной участи. Но главное 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незавершенным.</w:t>
      </w:r>
    </w:p>
    <w:p w:rsidR="00264D91" w:rsidRPr="00500E65" w:rsidRDefault="00264D91" w:rsidP="00264D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 стороны – суеверие, пьянство, семейный деспотизм.</w:t>
      </w:r>
    </w:p>
    <w:p w:rsidR="00264D91" w:rsidRPr="00500E65" w:rsidRDefault="00264D91" w:rsidP="00264D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Светлые стороны – талантливость, одарённость, стремление и способность осмыслить своё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положение, несогласие с существующим порядком.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Согласны ли вы с формулой счастья, сформулированной священником</w:t>
      </w: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500E65" w:rsidRPr="00500E65" w:rsidRDefault="00500E65" w:rsidP="00500E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Выразите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одним словом: Счастье – это ….. </w:t>
      </w:r>
    </w:p>
    <w:p w:rsidR="00500E65" w:rsidRPr="00500E65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следующем уроке мы узнаем, что открывается в народе мужикам-правдоискателям.</w:t>
      </w:r>
    </w:p>
    <w:p w:rsidR="00500E65" w:rsidRPr="00500E65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 Нагой (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I, гл. 3).</w:t>
      </w:r>
    </w:p>
    <w:p w:rsidR="00500E65" w:rsidRPr="00500E65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Ермил Гирин (ч. I, гл. 4).</w:t>
      </w:r>
    </w:p>
    <w:p w:rsidR="00500E65" w:rsidRPr="00500E65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Савелий, богатырь святорусский (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3).</w:t>
      </w:r>
    </w:p>
    <w:p w:rsidR="00500E65" w:rsidRPr="00500E65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Матрена Тимофеевна Корчагина (</w:t>
      </w:r>
      <w:proofErr w:type="gramStart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4—8).</w:t>
      </w:r>
    </w:p>
    <w:p w:rsidR="00264D91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сообщения</w:t>
      </w:r>
      <w:proofErr w:type="gramStart"/>
      <w:r w:rsidRPr="00500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64D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зовут героя? Сколько ему лет? Каков его внешний вид?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Какова его история? Какие беды и невзгоды выпали на его долю?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герой рассуждает о жизни, что принимает и что отрицает в крестьянском укладе?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Какими нравственными качествами наделяет автор героя? Как к нему относится?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Каково представление героя о счастье, о путях, которые к нему ведут?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Почему странники не признали героя счастливым?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смысл содержится в говорящей фамилии героя?</w:t>
      </w:r>
    </w:p>
    <w:p w:rsidR="00500E65" w:rsidRPr="00500E65" w:rsidRDefault="00264D91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</w:t>
      </w:r>
      <w:r w:rsidR="00500E65" w:rsidRPr="00500E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Какова смысловая роль фольклорных элементов в главах о герое?</w:t>
      </w:r>
    </w:p>
    <w:p w:rsidR="00500E65" w:rsidRPr="00500E65" w:rsidRDefault="00500E65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0E65" w:rsidRPr="00500E65" w:rsidRDefault="00C82528" w:rsidP="00C8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Подготовьте самостоятельно, используя удобную для вас форму (таблица, план, сообщение и т.д.)</w:t>
      </w:r>
    </w:p>
    <w:sectPr w:rsidR="00500E65" w:rsidRPr="00500E65" w:rsidSect="001E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8F"/>
    <w:multiLevelType w:val="multilevel"/>
    <w:tmpl w:val="617A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1425"/>
    <w:multiLevelType w:val="multilevel"/>
    <w:tmpl w:val="F66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C5436"/>
    <w:multiLevelType w:val="multilevel"/>
    <w:tmpl w:val="A688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96971"/>
    <w:multiLevelType w:val="multilevel"/>
    <w:tmpl w:val="DC2E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B7B4A"/>
    <w:multiLevelType w:val="multilevel"/>
    <w:tmpl w:val="3AB8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D731F"/>
    <w:multiLevelType w:val="multilevel"/>
    <w:tmpl w:val="7A3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848DC"/>
    <w:multiLevelType w:val="multilevel"/>
    <w:tmpl w:val="A27A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92F75"/>
    <w:multiLevelType w:val="multilevel"/>
    <w:tmpl w:val="B3B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D2CEC"/>
    <w:multiLevelType w:val="multilevel"/>
    <w:tmpl w:val="37A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3328A"/>
    <w:multiLevelType w:val="multilevel"/>
    <w:tmpl w:val="1092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02D43"/>
    <w:multiLevelType w:val="multilevel"/>
    <w:tmpl w:val="288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ADE"/>
    <w:rsid w:val="001E1D4D"/>
    <w:rsid w:val="00264D91"/>
    <w:rsid w:val="004131B0"/>
    <w:rsid w:val="0047296F"/>
    <w:rsid w:val="00500E65"/>
    <w:rsid w:val="005B3820"/>
    <w:rsid w:val="00C82528"/>
    <w:rsid w:val="00CA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2020-05-26T09:36:00Z</dcterms:created>
  <dcterms:modified xsi:type="dcterms:W3CDTF">2020-05-26T10:25:00Z</dcterms:modified>
</cp:coreProperties>
</file>